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德阳市产业投资发展集团有限公司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2024年春季校园招聘拟录用人员名单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6"/>
        <w:tblW w:w="151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127"/>
        <w:gridCol w:w="1134"/>
        <w:gridCol w:w="1417"/>
        <w:gridCol w:w="2835"/>
        <w:gridCol w:w="2410"/>
        <w:gridCol w:w="2835"/>
        <w:gridCol w:w="85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tabs>
                <w:tab w:val="left" w:pos="648"/>
              </w:tabs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序号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拟录用单位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拟录用岗位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姓名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身份证号码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毕业院校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学历学位及专业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综合成</w:t>
            </w:r>
          </w:p>
          <w:p>
            <w:pPr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绩排名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德阳市产业投资发展集团有限公司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党建工作岗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李嘉欣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510722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4745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四川师范大学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本科/网络与新媒体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2127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综合文秘岗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王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18"/>
                <w:szCs w:val="18"/>
              </w:rPr>
              <w:t>域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510824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8151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四川农业大学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硕士研究生/马克思主义法学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</w:t>
            </w:r>
          </w:p>
        </w:tc>
        <w:tc>
          <w:tcPr>
            <w:tcW w:w="2127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财务管理</w:t>
            </w:r>
            <w:r>
              <w:rPr>
                <w:rFonts w:hint="eastAsia" w:ascii="仿宋_GB2312" w:eastAsia="仿宋_GB2312"/>
                <w:sz w:val="18"/>
                <w:szCs w:val="18"/>
              </w:rPr>
              <w:t>岗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符春霞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513022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0764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四川农业大学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硕士研究生/企业管理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4</w:t>
            </w:r>
          </w:p>
        </w:tc>
        <w:tc>
          <w:tcPr>
            <w:tcW w:w="2127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纪检审计岗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周长清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510603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2927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浙江科技学院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本科/财务管理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both"/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补录，第1名放弃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</w:t>
            </w:r>
          </w:p>
        </w:tc>
        <w:tc>
          <w:tcPr>
            <w:tcW w:w="2127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企业管理岗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方肖肖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421126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7515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四川农业大学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硕士研究生/企业管理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6</w:t>
            </w:r>
          </w:p>
        </w:tc>
        <w:tc>
          <w:tcPr>
            <w:tcW w:w="212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德阳市振兴国有资本投资运营有限公司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党建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群团</w:t>
            </w:r>
            <w:r>
              <w:rPr>
                <w:rFonts w:hint="eastAsia" w:ascii="仿宋_GB2312" w:eastAsia="仿宋_GB2312"/>
                <w:sz w:val="18"/>
                <w:szCs w:val="18"/>
              </w:rPr>
              <w:t>岗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张媛媛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510903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0186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四川师范大学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本科/网络与新媒体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7</w:t>
            </w:r>
          </w:p>
        </w:tc>
        <w:tc>
          <w:tcPr>
            <w:tcW w:w="212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德阳市国投国际经贸有限公司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sz w:val="18"/>
                <w:szCs w:val="18"/>
                <w:lang w:val="en-US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进口业务岗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黄钰婷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510683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7820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黑龙江财经学院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本科/</w:t>
            </w:r>
            <w:r>
              <w:rPr>
                <w:rFonts w:hint="eastAsia" w:ascii="仿宋_GB2312" w:hAnsi="Times New Roman" w:eastAsia="仿宋_GB2312" w:cs="方正仿宋_GB2312"/>
                <w:color w:val="000000"/>
                <w:kern w:val="0"/>
                <w:sz w:val="18"/>
                <w:szCs w:val="18"/>
              </w:rPr>
              <w:t>汉语言文学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212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德阳经济技术开发区杰阳小额贷款有限公司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审查岗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刘羽菥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510125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5823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四川师范大学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硕士研究生/法律（非法学）专业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9</w:t>
            </w:r>
          </w:p>
        </w:tc>
        <w:tc>
          <w:tcPr>
            <w:tcW w:w="2127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德阳科服与知识产权运营有限公司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信息政策管理岗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罗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珮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瑶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510603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3748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四川师范大学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本科/汉语言文学专业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10</w:t>
            </w:r>
          </w:p>
        </w:tc>
        <w:tc>
          <w:tcPr>
            <w:tcW w:w="2127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业务管理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王浩宇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510683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8510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西南交通大学希望学院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本科/物流工程专业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11</w:t>
            </w:r>
          </w:p>
        </w:tc>
        <w:tc>
          <w:tcPr>
            <w:tcW w:w="212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四川广能能源有限公司</w:t>
            </w:r>
          </w:p>
        </w:tc>
        <w:tc>
          <w:tcPr>
            <w:tcW w:w="11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会计岗</w:t>
            </w:r>
          </w:p>
        </w:tc>
        <w:tc>
          <w:tcPr>
            <w:tcW w:w="141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凌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18"/>
                <w:szCs w:val="18"/>
              </w:rPr>
              <w:t>菊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510422</w:t>
            </w:r>
            <w:r>
              <w:rPr>
                <w:rFonts w:ascii="仿宋_GB2312" w:eastAsia="仿宋_GB2312"/>
                <w:sz w:val="18"/>
                <w:szCs w:val="18"/>
              </w:rPr>
              <w:t>********</w:t>
            </w:r>
            <w:r>
              <w:rPr>
                <w:rFonts w:hint="eastAsia" w:ascii="仿宋_GB2312" w:eastAsia="仿宋_GB2312"/>
                <w:sz w:val="18"/>
                <w:szCs w:val="18"/>
              </w:rPr>
              <w:t>6627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四川师范大学</w:t>
            </w:r>
          </w:p>
        </w:tc>
        <w:tc>
          <w:tcPr>
            <w:tcW w:w="283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本科/财务管理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补录，第1名放弃</w:t>
            </w:r>
          </w:p>
        </w:tc>
      </w:tr>
    </w:tbl>
    <w:p>
      <w:pPr>
        <w:spacing w:line="600" w:lineRule="exact"/>
        <w:jc w:val="left"/>
        <w:rPr>
          <w:rFonts w:hint="eastAsia" w:ascii="仿宋_GB2312" w:eastAsia="仿宋_GB2312"/>
          <w:sz w:val="18"/>
          <w:szCs w:val="18"/>
        </w:rPr>
      </w:pPr>
    </w:p>
    <w:sectPr>
      <w:footerReference r:id="rId3" w:type="default"/>
      <w:pgSz w:w="16838" w:h="11905" w:orient="landscape"/>
      <w:pgMar w:top="1531" w:right="1985" w:bottom="1531" w:left="2098" w:header="851" w:footer="1418" w:gutter="0"/>
      <w:pgNumType w:fmt="decimal"/>
      <w:cols w:space="425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3EF24B5-C8D5-46A1-92AE-3306B99F4DB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6599AEB-21CA-4007-87E5-5BAA2FD8FB9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8C6BDFF-481A-4B9D-9992-22B22BBCF8A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A15DFD0-4704-4E53-B891-DF9DC599A6C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6C0325A2-EB0A-42C2-BA4C-19F36BA2AC3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1B7C4BAB-DF1D-419E-B6DE-A019D8EAE3D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QwNTRkYTE3ZWE1YjBkODY5ZDVmZWJkNjNiMjRkZjAifQ=="/>
    <w:docVar w:name="KSO_WPS_MARK_KEY" w:val="3d1e79b4-eb16-45e5-bcf5-5408ae474018"/>
  </w:docVars>
  <w:rsids>
    <w:rsidRoot w:val="008212AF"/>
    <w:rsid w:val="000D0F1B"/>
    <w:rsid w:val="00116967"/>
    <w:rsid w:val="00253BDB"/>
    <w:rsid w:val="002562CA"/>
    <w:rsid w:val="00273E26"/>
    <w:rsid w:val="003057F7"/>
    <w:rsid w:val="0032230F"/>
    <w:rsid w:val="003B6D07"/>
    <w:rsid w:val="004043A9"/>
    <w:rsid w:val="00497A34"/>
    <w:rsid w:val="00611008"/>
    <w:rsid w:val="00666E54"/>
    <w:rsid w:val="00685250"/>
    <w:rsid w:val="007879E7"/>
    <w:rsid w:val="0079013E"/>
    <w:rsid w:val="007E0F70"/>
    <w:rsid w:val="008030E8"/>
    <w:rsid w:val="008212AF"/>
    <w:rsid w:val="00827097"/>
    <w:rsid w:val="00843BE6"/>
    <w:rsid w:val="008C0001"/>
    <w:rsid w:val="008E7902"/>
    <w:rsid w:val="009A7755"/>
    <w:rsid w:val="00A76A44"/>
    <w:rsid w:val="00A90F9E"/>
    <w:rsid w:val="00B23E95"/>
    <w:rsid w:val="00B25395"/>
    <w:rsid w:val="00B3124A"/>
    <w:rsid w:val="00B553A6"/>
    <w:rsid w:val="00B85610"/>
    <w:rsid w:val="00CB6855"/>
    <w:rsid w:val="00D61E33"/>
    <w:rsid w:val="00D670EE"/>
    <w:rsid w:val="00DF2BA1"/>
    <w:rsid w:val="00EF6617"/>
    <w:rsid w:val="00F87628"/>
    <w:rsid w:val="00F9599C"/>
    <w:rsid w:val="00FB6686"/>
    <w:rsid w:val="00FD5F15"/>
    <w:rsid w:val="1B005D7E"/>
    <w:rsid w:val="1FF60F64"/>
    <w:rsid w:val="3E956C56"/>
    <w:rsid w:val="49E5735D"/>
    <w:rsid w:val="5B3C35CB"/>
    <w:rsid w:val="5DD00883"/>
    <w:rsid w:val="68B627A5"/>
    <w:rsid w:val="750D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CA82A-17A6-4FBB-A295-E8ED4927CA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849</Words>
  <Characters>1077</Characters>
  <Lines>8</Lines>
  <Paragraphs>2</Paragraphs>
  <TotalTime>0</TotalTime>
  <ScaleCrop>false</ScaleCrop>
  <LinksUpToDate>false</LinksUpToDate>
  <CharactersWithSpaces>1089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2024-05-15T02:38:00Z</dcterms:created>
  <dc:creator>yuting huang</dc:creator>
  <cp:lastModifiedBy>……</cp:lastModifiedBy>
  <dcterms:modified xsi:type="dcterms:W3CDTF">2024-05-21T09:33:14Z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9796655C995745A6BF6B58C457E54B49</vt:lpwstr>
  </property>
</Properties>
</file>